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96582" w14:textId="02BE08CB" w:rsidR="009C6084" w:rsidRPr="00CD1A66" w:rsidRDefault="009C6084" w:rsidP="009C6084">
      <w:pPr>
        <w:pStyle w:val="20"/>
        <w:tabs>
          <w:tab w:val="left" w:pos="2102"/>
          <w:tab w:val="left" w:pos="3552"/>
          <w:tab w:val="left" w:pos="5179"/>
        </w:tabs>
        <w:rPr>
          <w:rFonts w:ascii="inter" w:hAnsi="inter"/>
          <w:b/>
          <w:bCs/>
        </w:rPr>
      </w:pPr>
      <w:r w:rsidRPr="00CD1A66">
        <w:rPr>
          <w:rFonts w:ascii="inter" w:hAnsi="inter"/>
          <w:b/>
          <w:bCs/>
        </w:rPr>
        <w:t>Согласие на обработку персональных данных посетителей сайта</w:t>
      </w:r>
    </w:p>
    <w:p w14:paraId="4AEECD76" w14:textId="282154AC" w:rsidR="009C6084" w:rsidRPr="00A93A5B" w:rsidRDefault="009C6084" w:rsidP="009C6084">
      <w:pPr>
        <w:pStyle w:val="20"/>
        <w:tabs>
          <w:tab w:val="left" w:pos="2102"/>
          <w:tab w:val="left" w:pos="3552"/>
          <w:tab w:val="left" w:pos="5179"/>
        </w:tabs>
        <w:spacing w:before="0"/>
        <w:rPr>
          <w:rFonts w:asciiTheme="minorHAnsi" w:hAnsiTheme="minorHAnsi"/>
        </w:rPr>
      </w:pPr>
    </w:p>
    <w:p w14:paraId="5B8803F7" w14:textId="6C30657C" w:rsidR="009C6084" w:rsidRPr="00CD1A66" w:rsidRDefault="009C6084" w:rsidP="009C6084">
      <w:pPr>
        <w:pStyle w:val="20"/>
        <w:tabs>
          <w:tab w:val="left" w:pos="2102"/>
          <w:tab w:val="left" w:pos="3552"/>
          <w:tab w:val="left" w:pos="5179"/>
        </w:tabs>
        <w:spacing w:before="0"/>
        <w:rPr>
          <w:rFonts w:ascii="inter" w:hAnsi="inter"/>
        </w:rPr>
      </w:pPr>
      <w:r w:rsidRPr="00CD1A66">
        <w:rPr>
          <w:rFonts w:ascii="inter" w:hAnsi="inter"/>
        </w:rPr>
        <w:t xml:space="preserve">Настоящим, в соответствии с требованиями федерального закона от 27.07.2006 г. № 152-ФЗ «О персональных данных», своей волей и в своем интересе или в интересах представляемого настоящим подтверждаю свое согласие на обработку Общество с ограниченной ответственностью «Орто-Инновации Москва», адрес оператора: 115184, г. Москва, </w:t>
      </w:r>
      <w:proofErr w:type="spellStart"/>
      <w:r w:rsidRPr="00CD1A66">
        <w:rPr>
          <w:rFonts w:ascii="inter" w:hAnsi="inter"/>
        </w:rPr>
        <w:t>вн.тер.г</w:t>
      </w:r>
      <w:proofErr w:type="spellEnd"/>
      <w:r w:rsidRPr="00CD1A66">
        <w:rPr>
          <w:rFonts w:ascii="inter" w:hAnsi="inter"/>
        </w:rPr>
        <w:t xml:space="preserve">. Муниципальный округ Замоскворечье, улица Малая Ордынка, д.35, с.3 (ОГРН 1217700283613 ИНН 7713482790) (далее Оператор), моих персональных данных или моих персональных данных и персональных данных представляемого, на условиях: </w:t>
      </w:r>
    </w:p>
    <w:p w14:paraId="5B24EA89" w14:textId="324671FF" w:rsidR="009C6084" w:rsidRPr="00CD1A66" w:rsidRDefault="009C6084">
      <w:pPr>
        <w:rPr>
          <w:rFonts w:ascii="inter" w:hAnsi="inter"/>
        </w:rPr>
      </w:pPr>
    </w:p>
    <w:tbl>
      <w:tblPr>
        <w:tblW w:w="14601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"/>
        <w:gridCol w:w="1803"/>
        <w:gridCol w:w="1416"/>
        <w:gridCol w:w="1558"/>
        <w:gridCol w:w="3561"/>
        <w:gridCol w:w="1842"/>
        <w:gridCol w:w="2552"/>
        <w:gridCol w:w="1276"/>
      </w:tblGrid>
      <w:tr w:rsidR="00CD1A66" w:rsidRPr="00CD1A66" w14:paraId="277709D1" w14:textId="77777777" w:rsidTr="00CD1A66">
        <w:trPr>
          <w:tblHeader/>
          <w:tblCellSpacing w:w="0" w:type="dxa"/>
        </w:trPr>
        <w:tc>
          <w:tcPr>
            <w:tcW w:w="0" w:type="auto"/>
            <w:shd w:val="clear" w:color="auto" w:fill="EBEBEB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58D6595D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№</w:t>
            </w:r>
            <w:r w:rsidRPr="00CD1A66">
              <w:rPr>
                <w:rFonts w:ascii="inter" w:hAnsi="inter"/>
                <w:sz w:val="18"/>
                <w:szCs w:val="18"/>
              </w:rPr>
              <w:br/>
              <w:t>п/п</w:t>
            </w:r>
          </w:p>
        </w:tc>
        <w:tc>
          <w:tcPr>
            <w:tcW w:w="1803" w:type="dxa"/>
            <w:shd w:val="clear" w:color="auto" w:fill="EBEBEB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322F3494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 xml:space="preserve">Цель обработки </w:t>
            </w:r>
            <w:proofErr w:type="spellStart"/>
            <w:r w:rsidRPr="00CD1A66">
              <w:rPr>
                <w:rFonts w:ascii="inter" w:hAnsi="inter"/>
                <w:sz w:val="18"/>
                <w:szCs w:val="18"/>
              </w:rPr>
              <w:t>ПДн</w:t>
            </w:r>
            <w:proofErr w:type="spellEnd"/>
          </w:p>
        </w:tc>
        <w:tc>
          <w:tcPr>
            <w:tcW w:w="1416" w:type="dxa"/>
            <w:shd w:val="clear" w:color="auto" w:fill="EBEBEB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5800EBE7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 xml:space="preserve">Субъект </w:t>
            </w:r>
            <w:proofErr w:type="spellStart"/>
            <w:r w:rsidRPr="00CD1A66">
              <w:rPr>
                <w:rFonts w:ascii="inter" w:hAnsi="inter"/>
                <w:sz w:val="18"/>
                <w:szCs w:val="18"/>
              </w:rPr>
              <w:t>ПДн</w:t>
            </w:r>
            <w:proofErr w:type="spellEnd"/>
          </w:p>
        </w:tc>
        <w:tc>
          <w:tcPr>
            <w:tcW w:w="1558" w:type="dxa"/>
            <w:shd w:val="clear" w:color="auto" w:fill="EBEBEB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3666EA77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Интернет-сайт</w:t>
            </w:r>
            <w:r w:rsidRPr="00CD1A66">
              <w:rPr>
                <w:rFonts w:ascii="inter" w:hAnsi="inter"/>
                <w:sz w:val="18"/>
                <w:szCs w:val="18"/>
              </w:rPr>
              <w:br/>
              <w:t>(доменное имя)</w:t>
            </w:r>
          </w:p>
        </w:tc>
        <w:tc>
          <w:tcPr>
            <w:tcW w:w="3561" w:type="dxa"/>
            <w:shd w:val="clear" w:color="auto" w:fill="EBEBEB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253DA023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 xml:space="preserve">Состав </w:t>
            </w:r>
            <w:proofErr w:type="spellStart"/>
            <w:r w:rsidRPr="00CD1A66">
              <w:rPr>
                <w:rFonts w:ascii="inter" w:hAnsi="inter"/>
                <w:sz w:val="18"/>
                <w:szCs w:val="18"/>
              </w:rPr>
              <w:t>ПДн</w:t>
            </w:r>
            <w:proofErr w:type="spellEnd"/>
          </w:p>
        </w:tc>
        <w:tc>
          <w:tcPr>
            <w:tcW w:w="1842" w:type="dxa"/>
            <w:shd w:val="clear" w:color="auto" w:fill="EBEBEB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48352E70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 xml:space="preserve">Способ обработки </w:t>
            </w:r>
            <w:proofErr w:type="spellStart"/>
            <w:r w:rsidRPr="00CD1A66">
              <w:rPr>
                <w:rFonts w:ascii="inter" w:hAnsi="inter"/>
                <w:sz w:val="18"/>
                <w:szCs w:val="18"/>
              </w:rPr>
              <w:t>ПДн</w:t>
            </w:r>
            <w:proofErr w:type="spellEnd"/>
          </w:p>
        </w:tc>
        <w:tc>
          <w:tcPr>
            <w:tcW w:w="2552" w:type="dxa"/>
            <w:shd w:val="clear" w:color="auto" w:fill="EBEBEB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3B4362B8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 xml:space="preserve">Действия с </w:t>
            </w:r>
            <w:proofErr w:type="spellStart"/>
            <w:r w:rsidRPr="00CD1A66">
              <w:rPr>
                <w:rFonts w:ascii="inter" w:hAnsi="inter"/>
                <w:sz w:val="18"/>
                <w:szCs w:val="18"/>
              </w:rPr>
              <w:t>ПДн</w:t>
            </w:r>
            <w:proofErr w:type="spellEnd"/>
          </w:p>
        </w:tc>
        <w:tc>
          <w:tcPr>
            <w:tcW w:w="1276" w:type="dxa"/>
            <w:shd w:val="clear" w:color="auto" w:fill="EBEBEB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5B31FB00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Срок действия согласия</w:t>
            </w:r>
          </w:p>
        </w:tc>
      </w:tr>
      <w:tr w:rsidR="00CD1A66" w:rsidRPr="00CD1A66" w14:paraId="4DDF3C60" w14:textId="77777777" w:rsidTr="00CD1A66">
        <w:trPr>
          <w:trHeight w:val="2039"/>
          <w:tblCellSpacing w:w="0" w:type="dxa"/>
        </w:trPr>
        <w:tc>
          <w:tcPr>
            <w:tcW w:w="0" w:type="auto"/>
            <w:vMerge w:val="restart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14:paraId="1CC05019" w14:textId="0A48FF8C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803" w:type="dxa"/>
            <w:vMerge w:val="restart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18CD9944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Анализ посещаемости, пользовательской активности и оптимизации работы сайта</w:t>
            </w:r>
          </w:p>
        </w:tc>
        <w:tc>
          <w:tcPr>
            <w:tcW w:w="1416" w:type="dxa"/>
            <w:vMerge w:val="restart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227D7270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Посетитель сайтов</w:t>
            </w:r>
          </w:p>
        </w:tc>
        <w:tc>
          <w:tcPr>
            <w:tcW w:w="1558" w:type="dxa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419BF706" w14:textId="49DC77E2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ortomsk.ru</w:t>
            </w:r>
          </w:p>
        </w:tc>
        <w:tc>
          <w:tcPr>
            <w:tcW w:w="3561" w:type="dxa"/>
            <w:vMerge w:val="restart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17606DD6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IP-адрес пользователя</w:t>
            </w:r>
          </w:p>
          <w:p w14:paraId="6962573F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JavaScript-события</w:t>
            </w:r>
          </w:p>
          <w:p w14:paraId="7CBA080A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URL страницы</w:t>
            </w:r>
          </w:p>
          <w:p w14:paraId="07D36704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браузер и его версия</w:t>
            </w:r>
          </w:p>
          <w:p w14:paraId="5423AFD6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версия Flash</w:t>
            </w:r>
          </w:p>
          <w:p w14:paraId="781D8519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 xml:space="preserve">версия </w:t>
            </w:r>
            <w:proofErr w:type="spellStart"/>
            <w:r w:rsidRPr="00CD1A66">
              <w:rPr>
                <w:rFonts w:ascii="inter" w:hAnsi="inter"/>
                <w:sz w:val="18"/>
                <w:szCs w:val="18"/>
              </w:rPr>
              <w:t>silverlight</w:t>
            </w:r>
            <w:proofErr w:type="spellEnd"/>
          </w:p>
          <w:p w14:paraId="1F88008D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визит</w:t>
            </w:r>
          </w:p>
          <w:p w14:paraId="3F89ED6D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возраст, пол, интересы, географическое месторасположение пользователя</w:t>
            </w:r>
          </w:p>
          <w:p w14:paraId="29663E06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время на сайте</w:t>
            </w:r>
          </w:p>
          <w:p w14:paraId="52663456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высота и ширина экрана</w:t>
            </w:r>
          </w:p>
          <w:p w14:paraId="35F29E03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глубина просмотра</w:t>
            </w:r>
          </w:p>
          <w:p w14:paraId="37A4999B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глубина цвета экрана</w:t>
            </w:r>
          </w:p>
          <w:p w14:paraId="40A591D8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дата и время посещения сайта</w:t>
            </w:r>
          </w:p>
          <w:p w14:paraId="2AD8F0B3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заголовок страницы</w:t>
            </w:r>
          </w:p>
          <w:p w14:paraId="5F96C5B6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интересы посетителей</w:t>
            </w:r>
          </w:p>
          <w:p w14:paraId="362BCA48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информация о поведении пользователя на сайте (включая количество и наименование просмотренных страниц)</w:t>
            </w:r>
          </w:p>
          <w:p w14:paraId="48FC0CF7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источник входа на сайт</w:t>
            </w:r>
          </w:p>
          <w:p w14:paraId="088A2D49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 xml:space="preserve">наличие </w:t>
            </w:r>
            <w:proofErr w:type="spellStart"/>
            <w:r w:rsidRPr="00CD1A66">
              <w:rPr>
                <w:rFonts w:ascii="inter" w:hAnsi="inter"/>
                <w:sz w:val="18"/>
                <w:szCs w:val="18"/>
              </w:rPr>
              <w:t>Cookies</w:t>
            </w:r>
            <w:proofErr w:type="spellEnd"/>
          </w:p>
          <w:p w14:paraId="37F7FCEC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наличие Java</w:t>
            </w:r>
          </w:p>
          <w:p w14:paraId="3FAEB470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наличие JavaScript</w:t>
            </w:r>
          </w:p>
          <w:p w14:paraId="2C4D0A33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обращение</w:t>
            </w:r>
          </w:p>
          <w:p w14:paraId="228D1461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lastRenderedPageBreak/>
              <w:t>операционная система и ее версия</w:t>
            </w:r>
          </w:p>
          <w:p w14:paraId="19539C84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отказ</w:t>
            </w:r>
          </w:p>
          <w:p w14:paraId="37A82E2C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параметры загрузки страницы</w:t>
            </w:r>
          </w:p>
          <w:p w14:paraId="4A002CFE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пароль</w:t>
            </w:r>
          </w:p>
          <w:p w14:paraId="03CAF268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переход по внешней ссылке</w:t>
            </w:r>
          </w:p>
          <w:p w14:paraId="1BC22300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просмотр страницы</w:t>
            </w:r>
          </w:p>
          <w:p w14:paraId="01C578B7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прочие технические данные (</w:t>
            </w:r>
            <w:proofErr w:type="spellStart"/>
            <w:r w:rsidRPr="00CD1A66">
              <w:rPr>
                <w:rFonts w:ascii="inter" w:hAnsi="inter"/>
                <w:sz w:val="18"/>
                <w:szCs w:val="18"/>
              </w:rPr>
              <w:t>cookies</w:t>
            </w:r>
            <w:proofErr w:type="spellEnd"/>
            <w:r w:rsidRPr="00CD1A66">
              <w:rPr>
                <w:rFonts w:ascii="inter" w:hAnsi="inter"/>
                <w:sz w:val="18"/>
                <w:szCs w:val="18"/>
              </w:rPr>
              <w:t xml:space="preserve">, </w:t>
            </w:r>
            <w:proofErr w:type="spellStart"/>
            <w:r w:rsidRPr="00CD1A66">
              <w:rPr>
                <w:rFonts w:ascii="inter" w:hAnsi="inter"/>
                <w:sz w:val="18"/>
                <w:szCs w:val="18"/>
              </w:rPr>
              <w:t>flash</w:t>
            </w:r>
            <w:proofErr w:type="spellEnd"/>
            <w:r w:rsidRPr="00CD1A66">
              <w:rPr>
                <w:rFonts w:ascii="inter" w:hAnsi="inter"/>
                <w:sz w:val="18"/>
                <w:szCs w:val="18"/>
              </w:rPr>
              <w:t xml:space="preserve">, </w:t>
            </w:r>
            <w:proofErr w:type="spellStart"/>
            <w:r w:rsidRPr="00CD1A66">
              <w:rPr>
                <w:rFonts w:ascii="inter" w:hAnsi="inter"/>
                <w:sz w:val="18"/>
                <w:szCs w:val="18"/>
              </w:rPr>
              <w:t>java</w:t>
            </w:r>
            <w:proofErr w:type="spellEnd"/>
            <w:r w:rsidRPr="00CD1A66">
              <w:rPr>
                <w:rFonts w:ascii="inter" w:hAnsi="inter"/>
                <w:sz w:val="18"/>
                <w:szCs w:val="18"/>
              </w:rPr>
              <w:t xml:space="preserve"> и т.п.).</w:t>
            </w:r>
          </w:p>
          <w:p w14:paraId="0FB4C36C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proofErr w:type="spellStart"/>
            <w:r w:rsidRPr="00CD1A66">
              <w:rPr>
                <w:rFonts w:ascii="inter" w:hAnsi="inter"/>
                <w:sz w:val="18"/>
                <w:szCs w:val="18"/>
              </w:rPr>
              <w:t>реферер</w:t>
            </w:r>
            <w:proofErr w:type="spellEnd"/>
            <w:r w:rsidRPr="00CD1A66">
              <w:rPr>
                <w:rFonts w:ascii="inter" w:hAnsi="inter"/>
                <w:sz w:val="18"/>
                <w:szCs w:val="18"/>
              </w:rPr>
              <w:t xml:space="preserve"> страницы</w:t>
            </w:r>
          </w:p>
          <w:p w14:paraId="24B9CFE5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тип и модель мобильного устройства</w:t>
            </w:r>
          </w:p>
          <w:p w14:paraId="07693D84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типы браузера и операционной систем</w:t>
            </w:r>
          </w:p>
          <w:p w14:paraId="6B69A2B4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часовой пояс</w:t>
            </w:r>
          </w:p>
          <w:p w14:paraId="4E93C49B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ширина и высота клиентской части окна браузера</w:t>
            </w:r>
          </w:p>
          <w:p w14:paraId="15EA59D5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электронная почта</w:t>
            </w:r>
          </w:p>
          <w:p w14:paraId="5A850CF4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язык браузера</w:t>
            </w:r>
          </w:p>
        </w:tc>
        <w:tc>
          <w:tcPr>
            <w:tcW w:w="1842" w:type="dxa"/>
            <w:vMerge w:val="restart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3D4EDEE8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lastRenderedPageBreak/>
              <w:t>Смешанная обработка (как с использованием, так и без использования средств автоматизации)</w:t>
            </w:r>
          </w:p>
        </w:tc>
        <w:tc>
          <w:tcPr>
            <w:tcW w:w="2552" w:type="dxa"/>
            <w:vMerge w:val="restart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15CA4433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</w:t>
            </w:r>
          </w:p>
        </w:tc>
        <w:tc>
          <w:tcPr>
            <w:tcW w:w="1276" w:type="dxa"/>
            <w:vMerge w:val="restart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65321868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1 год</w:t>
            </w:r>
          </w:p>
        </w:tc>
      </w:tr>
      <w:tr w:rsidR="00CD1A66" w:rsidRPr="00CD1A66" w14:paraId="4DC055F4" w14:textId="77777777" w:rsidTr="00CD1A66">
        <w:trPr>
          <w:trHeight w:val="1180"/>
          <w:tblCellSpacing w:w="0" w:type="dxa"/>
        </w:trPr>
        <w:tc>
          <w:tcPr>
            <w:tcW w:w="0" w:type="auto"/>
            <w:vMerge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14:paraId="081C0C9D" w14:textId="48ECB19C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803" w:type="dxa"/>
            <w:vMerge/>
            <w:shd w:val="clear" w:color="auto" w:fill="FFFFFF"/>
            <w:vAlign w:val="center"/>
            <w:hideMark/>
          </w:tcPr>
          <w:p w14:paraId="371C9F6E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416" w:type="dxa"/>
            <w:vMerge/>
            <w:shd w:val="clear" w:color="auto" w:fill="FFFFFF"/>
            <w:vAlign w:val="center"/>
            <w:hideMark/>
          </w:tcPr>
          <w:p w14:paraId="601D01DF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558" w:type="dxa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53DDA9B8" w14:textId="2FBB0710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ortomoscow.ru</w:t>
            </w:r>
          </w:p>
        </w:tc>
        <w:tc>
          <w:tcPr>
            <w:tcW w:w="3561" w:type="dxa"/>
            <w:vMerge/>
            <w:shd w:val="clear" w:color="auto" w:fill="FFFFFF"/>
            <w:vAlign w:val="center"/>
            <w:hideMark/>
          </w:tcPr>
          <w:p w14:paraId="79C4CC49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842" w:type="dxa"/>
            <w:vMerge/>
            <w:shd w:val="clear" w:color="auto" w:fill="FFFFFF"/>
            <w:vAlign w:val="center"/>
            <w:hideMark/>
          </w:tcPr>
          <w:p w14:paraId="0DDE0190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2552" w:type="dxa"/>
            <w:vMerge/>
            <w:shd w:val="clear" w:color="auto" w:fill="FFFFFF"/>
            <w:vAlign w:val="center"/>
            <w:hideMark/>
          </w:tcPr>
          <w:p w14:paraId="18EE9A4D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  <w:hideMark/>
          </w:tcPr>
          <w:p w14:paraId="40566729" w14:textId="77777777" w:rsidR="00CD1A66" w:rsidRPr="00CD1A66" w:rsidRDefault="00CD1A66" w:rsidP="001D228B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</w:tr>
      <w:tr w:rsidR="00CD1A66" w:rsidRPr="00CD1A66" w14:paraId="2490781F" w14:textId="77777777" w:rsidTr="00BA40DB">
        <w:trPr>
          <w:trHeight w:val="3930"/>
          <w:tblCellSpacing w:w="0" w:type="dxa"/>
        </w:trPr>
        <w:tc>
          <w:tcPr>
            <w:tcW w:w="0" w:type="auto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1C46BD08" w14:textId="31FD5EBD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803" w:type="dxa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60CEA363" w14:textId="3F385B91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Использование сервисов личного кабинета (регистрации в личном кабинете, запись на прием, оплата счетов, получения услуги «Консультация в чате», просмотра данных медицинской карты, оформления QR-кода для физического доступа в клинику)</w:t>
            </w:r>
          </w:p>
        </w:tc>
        <w:tc>
          <w:tcPr>
            <w:tcW w:w="1416" w:type="dxa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725EF1BE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Пациент</w:t>
            </w:r>
          </w:p>
        </w:tc>
        <w:tc>
          <w:tcPr>
            <w:tcW w:w="1558" w:type="dxa"/>
            <w:vMerge w:val="restart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14:paraId="50983EA7" w14:textId="18DEF5CB" w:rsidR="00CD1A66" w:rsidRPr="00CD1A66" w:rsidRDefault="00CD1A66" w:rsidP="00CD1A66">
            <w:pPr>
              <w:spacing w:after="0" w:line="240" w:lineRule="auto"/>
              <w:rPr>
                <w:rFonts w:ascii="inter" w:hAnsi="inter"/>
                <w:b/>
                <w:bCs/>
                <w:sz w:val="18"/>
                <w:szCs w:val="18"/>
              </w:rPr>
            </w:pPr>
          </w:p>
        </w:tc>
        <w:tc>
          <w:tcPr>
            <w:tcW w:w="3561" w:type="dxa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7BA86B39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логин</w:t>
            </w:r>
          </w:p>
          <w:p w14:paraId="072672C1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пароль</w:t>
            </w:r>
          </w:p>
          <w:p w14:paraId="690D1221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номер телефона</w:t>
            </w:r>
          </w:p>
          <w:p w14:paraId="357D68C9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proofErr w:type="spellStart"/>
            <w:r w:rsidRPr="00CD1A66">
              <w:rPr>
                <w:rFonts w:ascii="inter" w:hAnsi="inter"/>
                <w:sz w:val="18"/>
                <w:szCs w:val="18"/>
              </w:rPr>
              <w:t>e-mail</w:t>
            </w:r>
            <w:proofErr w:type="spellEnd"/>
          </w:p>
          <w:p w14:paraId="2729B6F8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изображение</w:t>
            </w:r>
          </w:p>
          <w:p w14:paraId="065D1AAB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данные медицинской карты</w:t>
            </w:r>
          </w:p>
          <w:p w14:paraId="3CD4CC0B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выставленные счета</w:t>
            </w:r>
          </w:p>
          <w:p w14:paraId="4AA48522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номер карты</w:t>
            </w:r>
          </w:p>
          <w:p w14:paraId="2494399A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ФИО;</w:t>
            </w:r>
          </w:p>
          <w:p w14:paraId="65729106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дата рождения;</w:t>
            </w:r>
          </w:p>
          <w:p w14:paraId="77328957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пол</w:t>
            </w:r>
          </w:p>
        </w:tc>
        <w:tc>
          <w:tcPr>
            <w:tcW w:w="1842" w:type="dxa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68CBB99A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Смешанная обработка (как с использованием, так и без использования средств автоматизации)</w:t>
            </w:r>
          </w:p>
        </w:tc>
        <w:tc>
          <w:tcPr>
            <w:tcW w:w="2552" w:type="dxa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6A9C3178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</w:t>
            </w:r>
          </w:p>
        </w:tc>
        <w:tc>
          <w:tcPr>
            <w:tcW w:w="1276" w:type="dxa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047F5946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1 год</w:t>
            </w:r>
          </w:p>
        </w:tc>
      </w:tr>
      <w:tr w:rsidR="00CD1A66" w:rsidRPr="00CD1A66" w14:paraId="002B8A7A" w14:textId="77777777" w:rsidTr="00CD1A66">
        <w:trPr>
          <w:tblCellSpacing w:w="0" w:type="dxa"/>
        </w:trPr>
        <w:tc>
          <w:tcPr>
            <w:tcW w:w="0" w:type="auto"/>
            <w:vMerge w:val="restart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14:paraId="555CFEC0" w14:textId="602842EA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803" w:type="dxa"/>
            <w:vMerge w:val="restart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6BA5DC25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Оформления заявки на получение обратного звонка</w:t>
            </w:r>
          </w:p>
        </w:tc>
        <w:tc>
          <w:tcPr>
            <w:tcW w:w="1416" w:type="dxa"/>
            <w:vMerge w:val="restart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54FB73D2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Посетитель сайтов</w:t>
            </w:r>
          </w:p>
        </w:tc>
        <w:tc>
          <w:tcPr>
            <w:tcW w:w="1558" w:type="dxa"/>
            <w:vMerge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14:paraId="4D972D35" w14:textId="7992C3F0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  <w:lang w:val="en-US"/>
              </w:rPr>
            </w:pPr>
          </w:p>
        </w:tc>
        <w:tc>
          <w:tcPr>
            <w:tcW w:w="3561" w:type="dxa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3BAE3600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ФИО</w:t>
            </w:r>
          </w:p>
          <w:p w14:paraId="255A7F7C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lastRenderedPageBreak/>
              <w:t>номер телефона</w:t>
            </w:r>
          </w:p>
          <w:p w14:paraId="1BD97797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proofErr w:type="spellStart"/>
            <w:r w:rsidRPr="00CD1A66">
              <w:rPr>
                <w:rFonts w:ascii="inter" w:hAnsi="inter"/>
                <w:sz w:val="18"/>
                <w:szCs w:val="18"/>
              </w:rPr>
              <w:t>e-mail</w:t>
            </w:r>
            <w:proofErr w:type="spellEnd"/>
          </w:p>
        </w:tc>
        <w:tc>
          <w:tcPr>
            <w:tcW w:w="1842" w:type="dxa"/>
            <w:vMerge w:val="restart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00CD9089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lastRenderedPageBreak/>
              <w:t>Смешанная обработка (как с использованием, так и без использования средств автоматизации)</w:t>
            </w:r>
          </w:p>
        </w:tc>
        <w:tc>
          <w:tcPr>
            <w:tcW w:w="2552" w:type="dxa"/>
            <w:vMerge w:val="restart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692E7F7B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</w:t>
            </w:r>
          </w:p>
        </w:tc>
        <w:tc>
          <w:tcPr>
            <w:tcW w:w="1276" w:type="dxa"/>
            <w:vMerge w:val="restart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75B6C835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1 год</w:t>
            </w:r>
          </w:p>
        </w:tc>
      </w:tr>
      <w:tr w:rsidR="00CD1A66" w:rsidRPr="00CD1A66" w14:paraId="20241EB1" w14:textId="77777777" w:rsidTr="00CD1A66">
        <w:trPr>
          <w:tblCellSpacing w:w="0" w:type="dxa"/>
        </w:trPr>
        <w:tc>
          <w:tcPr>
            <w:tcW w:w="0" w:type="auto"/>
            <w:vMerge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14:paraId="216C091E" w14:textId="039BE513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803" w:type="dxa"/>
            <w:vMerge/>
            <w:shd w:val="clear" w:color="auto" w:fill="FFFFFF"/>
            <w:vAlign w:val="center"/>
            <w:hideMark/>
          </w:tcPr>
          <w:p w14:paraId="48A6907A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416" w:type="dxa"/>
            <w:vMerge/>
            <w:shd w:val="clear" w:color="auto" w:fill="FFFFFF"/>
            <w:vAlign w:val="center"/>
            <w:hideMark/>
          </w:tcPr>
          <w:p w14:paraId="3901729C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558" w:type="dxa"/>
            <w:vMerge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14:paraId="07969FCB" w14:textId="1AC1A295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3561" w:type="dxa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387CEF69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имя</w:t>
            </w:r>
          </w:p>
          <w:p w14:paraId="2BF95F9E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номер телефона</w:t>
            </w:r>
          </w:p>
          <w:p w14:paraId="18D60D63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обращение</w:t>
            </w:r>
          </w:p>
        </w:tc>
        <w:tc>
          <w:tcPr>
            <w:tcW w:w="1842" w:type="dxa"/>
            <w:vMerge/>
            <w:shd w:val="clear" w:color="auto" w:fill="FFFFFF"/>
            <w:vAlign w:val="center"/>
            <w:hideMark/>
          </w:tcPr>
          <w:p w14:paraId="66CC5266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2552" w:type="dxa"/>
            <w:vMerge/>
            <w:shd w:val="clear" w:color="auto" w:fill="FFFFFF"/>
            <w:vAlign w:val="center"/>
            <w:hideMark/>
          </w:tcPr>
          <w:p w14:paraId="4781FF2D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  <w:hideMark/>
          </w:tcPr>
          <w:p w14:paraId="5E45358C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</w:tr>
      <w:tr w:rsidR="00CD1A66" w:rsidRPr="00CD1A66" w14:paraId="34E03231" w14:textId="77777777" w:rsidTr="00CD1A66">
        <w:trPr>
          <w:tblCellSpacing w:w="0" w:type="dxa"/>
        </w:trPr>
        <w:tc>
          <w:tcPr>
            <w:tcW w:w="0" w:type="auto"/>
            <w:vMerge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14:paraId="24BA362F" w14:textId="0EAFCA1F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803" w:type="dxa"/>
            <w:vMerge/>
            <w:shd w:val="clear" w:color="auto" w:fill="FFFFFF"/>
            <w:vAlign w:val="center"/>
            <w:hideMark/>
          </w:tcPr>
          <w:p w14:paraId="16BD604D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416" w:type="dxa"/>
            <w:vMerge/>
            <w:shd w:val="clear" w:color="auto" w:fill="FFFFFF"/>
            <w:vAlign w:val="center"/>
            <w:hideMark/>
          </w:tcPr>
          <w:p w14:paraId="7A24186D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558" w:type="dxa"/>
            <w:vMerge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14:paraId="55C9FF1D" w14:textId="26C0E5E3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3561" w:type="dxa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414CDC91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имя</w:t>
            </w:r>
          </w:p>
          <w:p w14:paraId="3CB68922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номер телефона</w:t>
            </w:r>
          </w:p>
          <w:p w14:paraId="41B7AAC1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дата</w:t>
            </w:r>
          </w:p>
          <w:p w14:paraId="3E1E79F1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время</w:t>
            </w:r>
          </w:p>
        </w:tc>
        <w:tc>
          <w:tcPr>
            <w:tcW w:w="1842" w:type="dxa"/>
            <w:vMerge/>
            <w:shd w:val="clear" w:color="auto" w:fill="FFFFFF"/>
            <w:vAlign w:val="center"/>
            <w:hideMark/>
          </w:tcPr>
          <w:p w14:paraId="3238E57F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2552" w:type="dxa"/>
            <w:vMerge/>
            <w:shd w:val="clear" w:color="auto" w:fill="FFFFFF"/>
            <w:vAlign w:val="center"/>
            <w:hideMark/>
          </w:tcPr>
          <w:p w14:paraId="4BC915E6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  <w:hideMark/>
          </w:tcPr>
          <w:p w14:paraId="449C2264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</w:tr>
      <w:tr w:rsidR="00CD1A66" w:rsidRPr="00CD1A66" w14:paraId="4E9B4D53" w14:textId="77777777" w:rsidTr="00CD1A66">
        <w:trPr>
          <w:tblCellSpacing w:w="0" w:type="dxa"/>
        </w:trPr>
        <w:tc>
          <w:tcPr>
            <w:tcW w:w="0" w:type="auto"/>
            <w:vMerge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14:paraId="17F24FCE" w14:textId="08E9ADEE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803" w:type="dxa"/>
            <w:vMerge/>
            <w:shd w:val="clear" w:color="auto" w:fill="FFFFFF"/>
            <w:vAlign w:val="center"/>
            <w:hideMark/>
          </w:tcPr>
          <w:p w14:paraId="45EC48AF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416" w:type="dxa"/>
            <w:vMerge/>
            <w:shd w:val="clear" w:color="auto" w:fill="FFFFFF"/>
            <w:vAlign w:val="center"/>
            <w:hideMark/>
          </w:tcPr>
          <w:p w14:paraId="14AD39EB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558" w:type="dxa"/>
            <w:vMerge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14:paraId="5493A5C4" w14:textId="594C145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3561" w:type="dxa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3F4B2F4A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имя</w:t>
            </w:r>
          </w:p>
          <w:p w14:paraId="4261F09E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номер телефона</w:t>
            </w:r>
          </w:p>
          <w:p w14:paraId="4258A2DB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proofErr w:type="spellStart"/>
            <w:r w:rsidRPr="00CD1A66">
              <w:rPr>
                <w:rFonts w:ascii="inter" w:hAnsi="inter"/>
                <w:sz w:val="18"/>
                <w:szCs w:val="18"/>
              </w:rPr>
              <w:t>e-mail</w:t>
            </w:r>
            <w:proofErr w:type="spellEnd"/>
          </w:p>
          <w:p w14:paraId="5D6C9402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вопрос</w:t>
            </w:r>
          </w:p>
        </w:tc>
        <w:tc>
          <w:tcPr>
            <w:tcW w:w="1842" w:type="dxa"/>
            <w:vMerge/>
            <w:shd w:val="clear" w:color="auto" w:fill="FFFFFF"/>
            <w:vAlign w:val="center"/>
            <w:hideMark/>
          </w:tcPr>
          <w:p w14:paraId="2976F282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2552" w:type="dxa"/>
            <w:vMerge/>
            <w:shd w:val="clear" w:color="auto" w:fill="FFFFFF"/>
            <w:vAlign w:val="center"/>
            <w:hideMark/>
          </w:tcPr>
          <w:p w14:paraId="534240A3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  <w:hideMark/>
          </w:tcPr>
          <w:p w14:paraId="44035331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</w:tr>
      <w:tr w:rsidR="00CD1A66" w:rsidRPr="00CD1A66" w14:paraId="4F29AE2E" w14:textId="77777777" w:rsidTr="00CD1A66">
        <w:trPr>
          <w:tblCellSpacing w:w="0" w:type="dxa"/>
        </w:trPr>
        <w:tc>
          <w:tcPr>
            <w:tcW w:w="0" w:type="auto"/>
            <w:vMerge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14:paraId="36F250C7" w14:textId="07C22C73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803" w:type="dxa"/>
            <w:vMerge/>
            <w:shd w:val="clear" w:color="auto" w:fill="FFFFFF"/>
            <w:vAlign w:val="center"/>
            <w:hideMark/>
          </w:tcPr>
          <w:p w14:paraId="0911C427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416" w:type="dxa"/>
            <w:vMerge/>
            <w:shd w:val="clear" w:color="auto" w:fill="FFFFFF"/>
            <w:vAlign w:val="center"/>
            <w:hideMark/>
          </w:tcPr>
          <w:p w14:paraId="099EC830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558" w:type="dxa"/>
            <w:vMerge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14:paraId="2B729FDF" w14:textId="44C4728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3561" w:type="dxa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676BFDF5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имя</w:t>
            </w:r>
          </w:p>
          <w:p w14:paraId="34FA98F0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номер телефона</w:t>
            </w:r>
          </w:p>
        </w:tc>
        <w:tc>
          <w:tcPr>
            <w:tcW w:w="1842" w:type="dxa"/>
            <w:vMerge/>
            <w:shd w:val="clear" w:color="auto" w:fill="FFFFFF"/>
            <w:vAlign w:val="center"/>
            <w:hideMark/>
          </w:tcPr>
          <w:p w14:paraId="0CCA0F79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2552" w:type="dxa"/>
            <w:vMerge/>
            <w:shd w:val="clear" w:color="auto" w:fill="FFFFFF"/>
            <w:vAlign w:val="center"/>
            <w:hideMark/>
          </w:tcPr>
          <w:p w14:paraId="3EC05818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  <w:hideMark/>
          </w:tcPr>
          <w:p w14:paraId="614FD84B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</w:tr>
      <w:tr w:rsidR="00CD1A66" w:rsidRPr="00CD1A66" w14:paraId="72BB7198" w14:textId="77777777" w:rsidTr="00CD1A66">
        <w:trPr>
          <w:tblCellSpacing w:w="0" w:type="dxa"/>
        </w:trPr>
        <w:tc>
          <w:tcPr>
            <w:tcW w:w="0" w:type="auto"/>
            <w:vMerge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14:paraId="0D0BFAFF" w14:textId="3F2FF8F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803" w:type="dxa"/>
            <w:vMerge/>
            <w:shd w:val="clear" w:color="auto" w:fill="FFFFFF"/>
            <w:vAlign w:val="center"/>
            <w:hideMark/>
          </w:tcPr>
          <w:p w14:paraId="1FA8CBC6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416" w:type="dxa"/>
            <w:vMerge/>
            <w:shd w:val="clear" w:color="auto" w:fill="FFFFFF"/>
            <w:vAlign w:val="center"/>
            <w:hideMark/>
          </w:tcPr>
          <w:p w14:paraId="299E3B2E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558" w:type="dxa"/>
            <w:vMerge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14:paraId="36511BCB" w14:textId="7BAE6FE4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3561" w:type="dxa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60A40A8B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имя</w:t>
            </w:r>
          </w:p>
          <w:p w14:paraId="1035617F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номер телефона</w:t>
            </w:r>
          </w:p>
          <w:p w14:paraId="6AEA074C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время звонка</w:t>
            </w:r>
          </w:p>
          <w:p w14:paraId="2F26D75C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proofErr w:type="spellStart"/>
            <w:r w:rsidRPr="00CD1A66">
              <w:rPr>
                <w:rFonts w:ascii="inter" w:hAnsi="inter"/>
                <w:sz w:val="18"/>
                <w:szCs w:val="18"/>
              </w:rPr>
              <w:t>e-mail</w:t>
            </w:r>
            <w:proofErr w:type="spellEnd"/>
          </w:p>
        </w:tc>
        <w:tc>
          <w:tcPr>
            <w:tcW w:w="1842" w:type="dxa"/>
            <w:vMerge/>
            <w:shd w:val="clear" w:color="auto" w:fill="FFFFFF"/>
            <w:vAlign w:val="center"/>
            <w:hideMark/>
          </w:tcPr>
          <w:p w14:paraId="0020BBDE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2552" w:type="dxa"/>
            <w:vMerge/>
            <w:shd w:val="clear" w:color="auto" w:fill="FFFFFF"/>
            <w:vAlign w:val="center"/>
            <w:hideMark/>
          </w:tcPr>
          <w:p w14:paraId="02D3E627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  <w:hideMark/>
          </w:tcPr>
          <w:p w14:paraId="478920C8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</w:tr>
      <w:tr w:rsidR="00CD1A66" w:rsidRPr="00CD1A66" w14:paraId="712D7D37" w14:textId="77777777" w:rsidTr="00CD1A66">
        <w:trPr>
          <w:trHeight w:val="3075"/>
          <w:tblCellSpacing w:w="0" w:type="dxa"/>
        </w:trPr>
        <w:tc>
          <w:tcPr>
            <w:tcW w:w="0" w:type="auto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14:paraId="1C01C55D" w14:textId="2E6EF69F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803" w:type="dxa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0AFD3F0E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Заполнение анкеты по гарантиям для пациентов</w:t>
            </w:r>
          </w:p>
        </w:tc>
        <w:tc>
          <w:tcPr>
            <w:tcW w:w="1416" w:type="dxa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3068AD64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Пациент</w:t>
            </w:r>
          </w:p>
        </w:tc>
        <w:tc>
          <w:tcPr>
            <w:tcW w:w="1558" w:type="dxa"/>
            <w:vMerge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14:paraId="3AD09CBC" w14:textId="7BC59623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3561" w:type="dxa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7019B61B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сведения о предоставленных услугах</w:t>
            </w:r>
          </w:p>
          <w:p w14:paraId="256C1389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комментарии</w:t>
            </w:r>
          </w:p>
        </w:tc>
        <w:tc>
          <w:tcPr>
            <w:tcW w:w="1842" w:type="dxa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3E362DA3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Смешанная обработка (как с использованием, так и без использования средств автоматизации)</w:t>
            </w:r>
          </w:p>
        </w:tc>
        <w:tc>
          <w:tcPr>
            <w:tcW w:w="2552" w:type="dxa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3F8188E7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</w:t>
            </w:r>
          </w:p>
        </w:tc>
        <w:tc>
          <w:tcPr>
            <w:tcW w:w="1276" w:type="dxa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7B39BDA6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1 год</w:t>
            </w:r>
          </w:p>
        </w:tc>
      </w:tr>
      <w:tr w:rsidR="00CD1A66" w:rsidRPr="00CD1A66" w14:paraId="20D7517B" w14:textId="77777777" w:rsidTr="00CD1A66">
        <w:trPr>
          <w:tblCellSpacing w:w="0" w:type="dxa"/>
        </w:trPr>
        <w:tc>
          <w:tcPr>
            <w:tcW w:w="0" w:type="auto"/>
            <w:vMerge w:val="restart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14:paraId="7929A72E" w14:textId="71F7F1E6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803" w:type="dxa"/>
            <w:vMerge w:val="restart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4DFF87D2" w14:textId="679C4C2A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Публикация отзывов</w:t>
            </w:r>
          </w:p>
        </w:tc>
        <w:tc>
          <w:tcPr>
            <w:tcW w:w="1416" w:type="dxa"/>
            <w:vMerge w:val="restart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5F0A63B8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Пациент</w:t>
            </w:r>
          </w:p>
        </w:tc>
        <w:tc>
          <w:tcPr>
            <w:tcW w:w="1558" w:type="dxa"/>
            <w:vMerge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14:paraId="2CA08148" w14:textId="3EC36D1C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3561" w:type="dxa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248C6F2A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имя</w:t>
            </w:r>
          </w:p>
          <w:p w14:paraId="3A916717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номер телефона</w:t>
            </w:r>
          </w:p>
          <w:p w14:paraId="772CA61C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proofErr w:type="spellStart"/>
            <w:r w:rsidRPr="00CD1A66">
              <w:rPr>
                <w:rFonts w:ascii="inter" w:hAnsi="inter"/>
                <w:sz w:val="18"/>
                <w:szCs w:val="18"/>
              </w:rPr>
              <w:t>e-mail</w:t>
            </w:r>
            <w:proofErr w:type="spellEnd"/>
          </w:p>
          <w:p w14:paraId="06ED6853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номер медицинской карты</w:t>
            </w:r>
          </w:p>
          <w:p w14:paraId="5CC7FE35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текст отзыва</w:t>
            </w:r>
          </w:p>
        </w:tc>
        <w:tc>
          <w:tcPr>
            <w:tcW w:w="1842" w:type="dxa"/>
            <w:vMerge w:val="restart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7F703115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Смешанная обработка (как с использованием, так и без использования средств автоматизации)</w:t>
            </w:r>
          </w:p>
        </w:tc>
        <w:tc>
          <w:tcPr>
            <w:tcW w:w="2552" w:type="dxa"/>
            <w:vMerge w:val="restart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0E18002C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</w:t>
            </w:r>
          </w:p>
        </w:tc>
        <w:tc>
          <w:tcPr>
            <w:tcW w:w="1276" w:type="dxa"/>
            <w:vMerge w:val="restart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2D408FBF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10 лет</w:t>
            </w:r>
          </w:p>
        </w:tc>
      </w:tr>
      <w:tr w:rsidR="00CD1A66" w:rsidRPr="00CD1A66" w14:paraId="62D74E3B" w14:textId="77777777" w:rsidTr="00CD1A66">
        <w:trPr>
          <w:tblCellSpacing w:w="0" w:type="dxa"/>
        </w:trPr>
        <w:tc>
          <w:tcPr>
            <w:tcW w:w="0" w:type="auto"/>
            <w:vMerge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14:paraId="7F5D8CE8" w14:textId="5007F0FA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803" w:type="dxa"/>
            <w:vMerge/>
            <w:shd w:val="clear" w:color="auto" w:fill="FFFFFF"/>
            <w:vAlign w:val="center"/>
            <w:hideMark/>
          </w:tcPr>
          <w:p w14:paraId="42F3AD72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416" w:type="dxa"/>
            <w:vMerge/>
            <w:shd w:val="clear" w:color="auto" w:fill="FFFFFF"/>
            <w:vAlign w:val="center"/>
            <w:hideMark/>
          </w:tcPr>
          <w:p w14:paraId="1951D059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558" w:type="dxa"/>
            <w:vMerge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14:paraId="72B2A951" w14:textId="6A3D8F21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3561" w:type="dxa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4B16711A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имя</w:t>
            </w:r>
          </w:p>
          <w:p w14:paraId="36FDC2D8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номер телефона</w:t>
            </w:r>
          </w:p>
          <w:p w14:paraId="4028AE7D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proofErr w:type="spellStart"/>
            <w:r w:rsidRPr="00CD1A66">
              <w:rPr>
                <w:rFonts w:ascii="inter" w:hAnsi="inter"/>
                <w:sz w:val="18"/>
                <w:szCs w:val="18"/>
              </w:rPr>
              <w:t>e-mail</w:t>
            </w:r>
            <w:proofErr w:type="spellEnd"/>
          </w:p>
          <w:p w14:paraId="73BAB8F7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номер медицинской карты</w:t>
            </w:r>
          </w:p>
          <w:p w14:paraId="5D56C77A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текст отзыва</w:t>
            </w:r>
          </w:p>
        </w:tc>
        <w:tc>
          <w:tcPr>
            <w:tcW w:w="1842" w:type="dxa"/>
            <w:vMerge/>
            <w:shd w:val="clear" w:color="auto" w:fill="FFFFFF"/>
            <w:vAlign w:val="center"/>
            <w:hideMark/>
          </w:tcPr>
          <w:p w14:paraId="652F74F3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2552" w:type="dxa"/>
            <w:vMerge/>
            <w:shd w:val="clear" w:color="auto" w:fill="FFFFFF"/>
            <w:vAlign w:val="center"/>
            <w:hideMark/>
          </w:tcPr>
          <w:p w14:paraId="68A6821D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  <w:hideMark/>
          </w:tcPr>
          <w:p w14:paraId="13EF6A8D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</w:tr>
      <w:tr w:rsidR="00CD1A66" w:rsidRPr="00CD1A66" w14:paraId="742BF9EA" w14:textId="77777777" w:rsidTr="00CD1A66">
        <w:trPr>
          <w:tblCellSpacing w:w="0" w:type="dxa"/>
        </w:trPr>
        <w:tc>
          <w:tcPr>
            <w:tcW w:w="0" w:type="auto"/>
            <w:vMerge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14:paraId="78E1114F" w14:textId="5BB47A5D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803" w:type="dxa"/>
            <w:vMerge/>
            <w:shd w:val="clear" w:color="auto" w:fill="FFFFFF"/>
            <w:vAlign w:val="center"/>
            <w:hideMark/>
          </w:tcPr>
          <w:p w14:paraId="6D6208C5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416" w:type="dxa"/>
            <w:vMerge/>
            <w:shd w:val="clear" w:color="auto" w:fill="FFFFFF"/>
            <w:vAlign w:val="center"/>
            <w:hideMark/>
          </w:tcPr>
          <w:p w14:paraId="64F75E2F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558" w:type="dxa"/>
            <w:vMerge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14:paraId="00E50B38" w14:textId="56A8DB86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3561" w:type="dxa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6DEC0429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имя</w:t>
            </w:r>
          </w:p>
          <w:p w14:paraId="1268882B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номер телефона</w:t>
            </w:r>
          </w:p>
          <w:p w14:paraId="4F3C8E98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proofErr w:type="spellStart"/>
            <w:r w:rsidRPr="00CD1A66">
              <w:rPr>
                <w:rFonts w:ascii="inter" w:hAnsi="inter"/>
                <w:sz w:val="18"/>
                <w:szCs w:val="18"/>
              </w:rPr>
              <w:t>e-mail</w:t>
            </w:r>
            <w:proofErr w:type="spellEnd"/>
          </w:p>
          <w:p w14:paraId="6137472A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текст отзыва</w:t>
            </w:r>
          </w:p>
        </w:tc>
        <w:tc>
          <w:tcPr>
            <w:tcW w:w="1842" w:type="dxa"/>
            <w:vMerge/>
            <w:shd w:val="clear" w:color="auto" w:fill="FFFFFF"/>
            <w:vAlign w:val="center"/>
            <w:hideMark/>
          </w:tcPr>
          <w:p w14:paraId="20B21051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2552" w:type="dxa"/>
            <w:vMerge/>
            <w:shd w:val="clear" w:color="auto" w:fill="FFFFFF"/>
            <w:vAlign w:val="center"/>
            <w:hideMark/>
          </w:tcPr>
          <w:p w14:paraId="6A28C924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  <w:hideMark/>
          </w:tcPr>
          <w:p w14:paraId="72FD22C6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</w:tr>
      <w:tr w:rsidR="00CD1A66" w:rsidRPr="00CD1A66" w14:paraId="7A31D666" w14:textId="77777777" w:rsidTr="00CD1A66">
        <w:trPr>
          <w:tblCellSpacing w:w="0" w:type="dxa"/>
        </w:trPr>
        <w:tc>
          <w:tcPr>
            <w:tcW w:w="0" w:type="auto"/>
            <w:vMerge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14:paraId="561F8D1A" w14:textId="35C72FEE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803" w:type="dxa"/>
            <w:vMerge/>
            <w:shd w:val="clear" w:color="auto" w:fill="FFFFFF"/>
            <w:vAlign w:val="center"/>
            <w:hideMark/>
          </w:tcPr>
          <w:p w14:paraId="13750B78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416" w:type="dxa"/>
            <w:vMerge/>
            <w:shd w:val="clear" w:color="auto" w:fill="FFFFFF"/>
            <w:vAlign w:val="center"/>
            <w:hideMark/>
          </w:tcPr>
          <w:p w14:paraId="0C45B916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558" w:type="dxa"/>
            <w:vMerge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14:paraId="69DA4733" w14:textId="26FA8B28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3561" w:type="dxa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75EA50EE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имя</w:t>
            </w:r>
          </w:p>
          <w:p w14:paraId="392FBFC2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номер телефона</w:t>
            </w:r>
          </w:p>
          <w:p w14:paraId="77DC54B5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proofErr w:type="spellStart"/>
            <w:r w:rsidRPr="00CD1A66">
              <w:rPr>
                <w:rFonts w:ascii="inter" w:hAnsi="inter"/>
                <w:sz w:val="18"/>
                <w:szCs w:val="18"/>
              </w:rPr>
              <w:t>e-mail</w:t>
            </w:r>
            <w:proofErr w:type="spellEnd"/>
          </w:p>
          <w:p w14:paraId="5AAA9EC9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текст отзыва</w:t>
            </w:r>
          </w:p>
        </w:tc>
        <w:tc>
          <w:tcPr>
            <w:tcW w:w="1842" w:type="dxa"/>
            <w:vMerge/>
            <w:shd w:val="clear" w:color="auto" w:fill="FFFFFF"/>
            <w:vAlign w:val="center"/>
            <w:hideMark/>
          </w:tcPr>
          <w:p w14:paraId="5E9A68BF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2552" w:type="dxa"/>
            <w:vMerge/>
            <w:shd w:val="clear" w:color="auto" w:fill="FFFFFF"/>
            <w:vAlign w:val="center"/>
            <w:hideMark/>
          </w:tcPr>
          <w:p w14:paraId="64B15E85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  <w:hideMark/>
          </w:tcPr>
          <w:p w14:paraId="4CF55104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</w:tr>
      <w:tr w:rsidR="00CD1A66" w:rsidRPr="00CD1A66" w14:paraId="60DD9A80" w14:textId="77777777" w:rsidTr="00CD1A66">
        <w:trPr>
          <w:tblCellSpacing w:w="0" w:type="dxa"/>
        </w:trPr>
        <w:tc>
          <w:tcPr>
            <w:tcW w:w="0" w:type="auto"/>
            <w:vMerge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14:paraId="64FAFFFD" w14:textId="358697C0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803" w:type="dxa"/>
            <w:vMerge/>
            <w:shd w:val="clear" w:color="auto" w:fill="FFFFFF"/>
            <w:vAlign w:val="center"/>
            <w:hideMark/>
          </w:tcPr>
          <w:p w14:paraId="0C3B6D59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416" w:type="dxa"/>
            <w:vMerge/>
            <w:shd w:val="clear" w:color="auto" w:fill="FFFFFF"/>
            <w:vAlign w:val="center"/>
            <w:hideMark/>
          </w:tcPr>
          <w:p w14:paraId="5EDE9A0A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558" w:type="dxa"/>
            <w:vMerge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14:paraId="1CC86001" w14:textId="74B95173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3561" w:type="dxa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4E17CF31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имя</w:t>
            </w:r>
          </w:p>
          <w:p w14:paraId="027479EC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номер телефона</w:t>
            </w:r>
          </w:p>
          <w:p w14:paraId="49761485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ФИО врача</w:t>
            </w:r>
          </w:p>
          <w:p w14:paraId="51FE1E97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текст отзыва</w:t>
            </w:r>
          </w:p>
        </w:tc>
        <w:tc>
          <w:tcPr>
            <w:tcW w:w="1842" w:type="dxa"/>
            <w:vMerge/>
            <w:shd w:val="clear" w:color="auto" w:fill="FFFFFF"/>
            <w:vAlign w:val="center"/>
            <w:hideMark/>
          </w:tcPr>
          <w:p w14:paraId="1CE86365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2552" w:type="dxa"/>
            <w:vMerge/>
            <w:shd w:val="clear" w:color="auto" w:fill="FFFFFF"/>
            <w:vAlign w:val="center"/>
            <w:hideMark/>
          </w:tcPr>
          <w:p w14:paraId="1A39D9AF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  <w:hideMark/>
          </w:tcPr>
          <w:p w14:paraId="46D1274D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</w:tr>
      <w:tr w:rsidR="00CD1A66" w:rsidRPr="00CD1A66" w14:paraId="48F3EDC8" w14:textId="77777777" w:rsidTr="00CD1A66">
        <w:trPr>
          <w:tblCellSpacing w:w="0" w:type="dxa"/>
        </w:trPr>
        <w:tc>
          <w:tcPr>
            <w:tcW w:w="0" w:type="auto"/>
            <w:vMerge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14:paraId="307CFF10" w14:textId="077875DF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803" w:type="dxa"/>
            <w:vMerge/>
            <w:shd w:val="clear" w:color="auto" w:fill="FFFFFF"/>
            <w:vAlign w:val="center"/>
            <w:hideMark/>
          </w:tcPr>
          <w:p w14:paraId="4651C521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416" w:type="dxa"/>
            <w:vMerge/>
            <w:shd w:val="clear" w:color="auto" w:fill="FFFFFF"/>
            <w:vAlign w:val="center"/>
            <w:hideMark/>
          </w:tcPr>
          <w:p w14:paraId="4A04654B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558" w:type="dxa"/>
            <w:vMerge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14:paraId="25AED413" w14:textId="0476936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3561" w:type="dxa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3F0AB0F9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имя</w:t>
            </w:r>
          </w:p>
          <w:p w14:paraId="183412A8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ФИО врача</w:t>
            </w:r>
          </w:p>
          <w:p w14:paraId="20BC747A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текст отзыва</w:t>
            </w:r>
          </w:p>
        </w:tc>
        <w:tc>
          <w:tcPr>
            <w:tcW w:w="1842" w:type="dxa"/>
            <w:vMerge/>
            <w:shd w:val="clear" w:color="auto" w:fill="FFFFFF"/>
            <w:vAlign w:val="center"/>
            <w:hideMark/>
          </w:tcPr>
          <w:p w14:paraId="78CD1DB2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2552" w:type="dxa"/>
            <w:vMerge/>
            <w:shd w:val="clear" w:color="auto" w:fill="FFFFFF"/>
            <w:vAlign w:val="center"/>
            <w:hideMark/>
          </w:tcPr>
          <w:p w14:paraId="6FF92A66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  <w:hideMark/>
          </w:tcPr>
          <w:p w14:paraId="6A0E7D90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</w:tr>
      <w:tr w:rsidR="00CD1A66" w:rsidRPr="00CD1A66" w14:paraId="1520AF69" w14:textId="77777777" w:rsidTr="00CD1A66">
        <w:trPr>
          <w:trHeight w:val="313"/>
          <w:tblCellSpacing w:w="0" w:type="dxa"/>
        </w:trPr>
        <w:tc>
          <w:tcPr>
            <w:tcW w:w="0" w:type="auto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50F5DDC8" w14:textId="334EACAD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1803" w:type="dxa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034A307B" w14:textId="5A651654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Внесение аванса на оплату услуг</w:t>
            </w:r>
          </w:p>
        </w:tc>
        <w:tc>
          <w:tcPr>
            <w:tcW w:w="1416" w:type="dxa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50328499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Пациент</w:t>
            </w:r>
          </w:p>
        </w:tc>
        <w:tc>
          <w:tcPr>
            <w:tcW w:w="1558" w:type="dxa"/>
            <w:vMerge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14:paraId="3D15B7FA" w14:textId="54019C2D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3561" w:type="dxa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053FCCDD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 xml:space="preserve">имя, фамилия, телефон, </w:t>
            </w:r>
            <w:proofErr w:type="spellStart"/>
            <w:r w:rsidRPr="00CD1A66">
              <w:rPr>
                <w:rFonts w:ascii="inter" w:hAnsi="inter"/>
                <w:sz w:val="18"/>
                <w:szCs w:val="18"/>
              </w:rPr>
              <w:t>e-mail</w:t>
            </w:r>
            <w:proofErr w:type="spellEnd"/>
          </w:p>
          <w:p w14:paraId="7BA2E1FE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номер медицинской карты</w:t>
            </w:r>
          </w:p>
        </w:tc>
        <w:tc>
          <w:tcPr>
            <w:tcW w:w="1842" w:type="dxa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32C4D7D1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>Смешанная обработка (как с использованием, так и без использования средств автоматизации)</w:t>
            </w:r>
          </w:p>
        </w:tc>
        <w:tc>
          <w:tcPr>
            <w:tcW w:w="2552" w:type="dxa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44984138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t xml:space="preserve">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</w:t>
            </w:r>
            <w:r w:rsidRPr="00CD1A66">
              <w:rPr>
                <w:rFonts w:ascii="inter" w:hAnsi="inter"/>
                <w:sz w:val="18"/>
                <w:szCs w:val="18"/>
              </w:rPr>
              <w:lastRenderedPageBreak/>
              <w:t>блокирование, удаление, уничтожение</w:t>
            </w:r>
          </w:p>
        </w:tc>
        <w:tc>
          <w:tcPr>
            <w:tcW w:w="1276" w:type="dxa"/>
            <w:shd w:val="clear" w:color="auto" w:fill="F2F4F9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14:paraId="33EC8E6D" w14:textId="77777777" w:rsidR="00CD1A66" w:rsidRPr="00CD1A66" w:rsidRDefault="00CD1A66" w:rsidP="00CD1A66">
            <w:pPr>
              <w:spacing w:after="0" w:line="240" w:lineRule="auto"/>
              <w:rPr>
                <w:rFonts w:ascii="inter" w:hAnsi="inter"/>
                <w:sz w:val="18"/>
                <w:szCs w:val="18"/>
              </w:rPr>
            </w:pPr>
            <w:r w:rsidRPr="00CD1A66">
              <w:rPr>
                <w:rFonts w:ascii="inter" w:hAnsi="inter"/>
                <w:sz w:val="18"/>
                <w:szCs w:val="18"/>
              </w:rPr>
              <w:lastRenderedPageBreak/>
              <w:t>1 год</w:t>
            </w:r>
          </w:p>
        </w:tc>
      </w:tr>
    </w:tbl>
    <w:p w14:paraId="2FA4D72E" w14:textId="79675753" w:rsidR="00A93A5B" w:rsidRPr="00A93A5B" w:rsidRDefault="00A93A5B" w:rsidP="001A1A77">
      <w:pPr>
        <w:spacing w:before="240" w:after="0" w:line="240" w:lineRule="auto"/>
        <w:jc w:val="both"/>
        <w:rPr>
          <w:rFonts w:ascii="inter" w:hAnsi="inter"/>
        </w:rPr>
      </w:pPr>
      <w:r w:rsidRPr="00A93A5B">
        <w:rPr>
          <w:rFonts w:ascii="inter" w:hAnsi="inter"/>
        </w:rPr>
        <w:t>Оператор вправе осуществлять передачу Персональных данных Обработчикам,</w:t>
      </w:r>
      <w:r>
        <w:t xml:space="preserve"> </w:t>
      </w:r>
      <w:r w:rsidRPr="00A93A5B">
        <w:rPr>
          <w:rFonts w:ascii="inter" w:hAnsi="inter"/>
        </w:rPr>
        <w:t xml:space="preserve">указанным в </w:t>
      </w:r>
      <w:r w:rsidR="00CD355D" w:rsidRPr="00CD355D">
        <w:rPr>
          <w:rFonts w:ascii="inter" w:hAnsi="inter"/>
        </w:rPr>
        <w:t>Политика в отношении обработки персональных данных на интернет-сайте</w:t>
      </w:r>
      <w:r w:rsidR="00CD355D">
        <w:t xml:space="preserve"> </w:t>
      </w:r>
      <w:r w:rsidRPr="00A93A5B">
        <w:rPr>
          <w:rFonts w:ascii="inter" w:hAnsi="inter"/>
        </w:rPr>
        <w:t>для достижения целей обработки</w:t>
      </w:r>
      <w:r>
        <w:t xml:space="preserve"> </w:t>
      </w:r>
      <w:r w:rsidRPr="00A93A5B">
        <w:rPr>
          <w:rFonts w:ascii="inter" w:hAnsi="inter"/>
        </w:rPr>
        <w:t>персональных данных.</w:t>
      </w:r>
    </w:p>
    <w:p w14:paraId="0B40400E" w14:textId="73BCF439" w:rsidR="00A93A5B" w:rsidRPr="00A93A5B" w:rsidRDefault="00A93A5B" w:rsidP="001A1A77">
      <w:pPr>
        <w:spacing w:before="240" w:after="0" w:line="240" w:lineRule="auto"/>
        <w:jc w:val="both"/>
        <w:rPr>
          <w:rFonts w:ascii="inter" w:hAnsi="inter"/>
        </w:rPr>
      </w:pPr>
      <w:r w:rsidRPr="00A93A5B">
        <w:rPr>
          <w:rFonts w:ascii="inter" w:hAnsi="inter"/>
        </w:rPr>
        <w:t>Настоящее Согласие действует до момента его отзыва Пользователем и/или до</w:t>
      </w:r>
      <w:r>
        <w:t xml:space="preserve"> </w:t>
      </w:r>
      <w:r w:rsidRPr="00A93A5B">
        <w:rPr>
          <w:rFonts w:ascii="inter" w:hAnsi="inter"/>
        </w:rPr>
        <w:t>достижения целей Обработки. Персональные данные хранятся в течение срока, необходимого для достижения целей их Обработки.</w:t>
      </w:r>
    </w:p>
    <w:p w14:paraId="0B671289" w14:textId="77777777" w:rsidR="001A1A77" w:rsidRPr="001A1A77" w:rsidRDefault="00A93A5B" w:rsidP="001A1A77">
      <w:pPr>
        <w:spacing w:before="240" w:after="0" w:line="240" w:lineRule="auto"/>
        <w:jc w:val="both"/>
        <w:rPr>
          <w:rFonts w:ascii="inter" w:hAnsi="inter"/>
        </w:rPr>
      </w:pPr>
      <w:r w:rsidRPr="001A1A77">
        <w:rPr>
          <w:rFonts w:ascii="inter" w:hAnsi="inter"/>
        </w:rPr>
        <w:t xml:space="preserve">Субъект может в любой момент отозвать Согласие путем направления соответствующего запроса по адресу Оператора на электронную почту:  </w:t>
      </w:r>
      <w:hyperlink r:id="rId4" w:history="1">
        <w:r w:rsidRPr="001A1A77">
          <w:rPr>
            <w:rStyle w:val="a4"/>
            <w:rFonts w:ascii="inter" w:hAnsi="inter"/>
            <w:color w:val="auto"/>
            <w:u w:val="none"/>
          </w:rPr>
          <w:t>info@ortomsk.ru</w:t>
        </w:r>
      </w:hyperlink>
      <w:r w:rsidRPr="001A1A77">
        <w:rPr>
          <w:rFonts w:ascii="inter" w:hAnsi="inter"/>
        </w:rPr>
        <w:t xml:space="preserve">, </w:t>
      </w:r>
      <w:hyperlink r:id="rId5" w:history="1">
        <w:r w:rsidRPr="001A1A77">
          <w:rPr>
            <w:rStyle w:val="a4"/>
            <w:rFonts w:ascii="inter" w:hAnsi="inter"/>
            <w:color w:val="auto"/>
            <w:u w:val="none"/>
          </w:rPr>
          <w:t>moscow@orto-invs.ru</w:t>
        </w:r>
      </w:hyperlink>
      <w:r w:rsidRPr="001A1A77">
        <w:rPr>
          <w:rFonts w:ascii="inter" w:hAnsi="inter"/>
        </w:rPr>
        <w:t xml:space="preserve"> при условии подписания отзыва квалифицированной электронной подписью в порядке, предусмотренном частью 1 статьи 6 Федерального закона No 63-ФЗ от 06.04.2011 «Об электронной подписи» или путем направления соответствующего заявления на юридический</w:t>
      </w:r>
      <w:r w:rsidR="001A1A77" w:rsidRPr="001A1A77">
        <w:rPr>
          <w:rFonts w:ascii="inter" w:hAnsi="inter"/>
        </w:rPr>
        <w:t xml:space="preserve"> </w:t>
      </w:r>
      <w:r w:rsidRPr="001A1A77">
        <w:rPr>
          <w:rFonts w:ascii="inter" w:hAnsi="inter"/>
        </w:rPr>
        <w:t xml:space="preserve">адрес Оператора. </w:t>
      </w:r>
    </w:p>
    <w:p w14:paraId="4CB50345" w14:textId="6AC5193D" w:rsidR="00A93A5B" w:rsidRPr="001A1A77" w:rsidRDefault="00A93A5B" w:rsidP="001A1A77">
      <w:pPr>
        <w:spacing w:before="240" w:after="0" w:line="240" w:lineRule="auto"/>
        <w:jc w:val="both"/>
        <w:rPr>
          <w:rFonts w:ascii="inter" w:hAnsi="inter"/>
        </w:rPr>
      </w:pPr>
      <w:r w:rsidRPr="001A1A77">
        <w:rPr>
          <w:rFonts w:ascii="inter" w:hAnsi="inter"/>
        </w:rPr>
        <w:t>Субъект согласен с тем, что на основании его обращения с требованием о</w:t>
      </w:r>
      <w:r w:rsidR="001A1A77" w:rsidRPr="001A1A77">
        <w:rPr>
          <w:rFonts w:ascii="inter" w:hAnsi="inter"/>
        </w:rPr>
        <w:t xml:space="preserve"> </w:t>
      </w:r>
      <w:r w:rsidRPr="001A1A77">
        <w:rPr>
          <w:rFonts w:ascii="inter" w:hAnsi="inter"/>
        </w:rPr>
        <w:t>прекращении Обработки Персональных данных Оператор прекратит их Обработку в срок,</w:t>
      </w:r>
      <w:r w:rsidR="001A1A77" w:rsidRPr="001A1A77">
        <w:rPr>
          <w:rFonts w:ascii="inter" w:hAnsi="inter"/>
        </w:rPr>
        <w:t xml:space="preserve"> </w:t>
      </w:r>
      <w:r w:rsidRPr="001A1A77">
        <w:rPr>
          <w:rFonts w:ascii="inter" w:hAnsi="inter"/>
        </w:rPr>
        <w:t>установленный действующим законодательством.</w:t>
      </w:r>
    </w:p>
    <w:p w14:paraId="577720C6" w14:textId="7BC9DD79" w:rsidR="00A93A5B" w:rsidRPr="001A1A77" w:rsidRDefault="00A93A5B" w:rsidP="001A1A77">
      <w:pPr>
        <w:spacing w:before="240" w:after="0" w:line="240" w:lineRule="auto"/>
        <w:jc w:val="both"/>
        <w:rPr>
          <w:rFonts w:ascii="inter" w:hAnsi="inter"/>
        </w:rPr>
      </w:pPr>
      <w:r w:rsidRPr="001A1A77">
        <w:rPr>
          <w:rFonts w:ascii="inter" w:hAnsi="inter"/>
        </w:rPr>
        <w:t>В случае отзыва Субъекта Согласия Оператор вправе продолжить Обработку</w:t>
      </w:r>
      <w:r w:rsidR="001A1A77" w:rsidRPr="001A1A77">
        <w:rPr>
          <w:rFonts w:ascii="inter" w:hAnsi="inter"/>
        </w:rPr>
        <w:t xml:space="preserve"> </w:t>
      </w:r>
      <w:r w:rsidRPr="001A1A77">
        <w:rPr>
          <w:rFonts w:ascii="inter" w:hAnsi="inter"/>
        </w:rPr>
        <w:t>Персональных данных без согласия Субъекта при наличии оснований, указанных в пунктах</w:t>
      </w:r>
      <w:r w:rsidR="001A1A77" w:rsidRPr="001A1A77">
        <w:rPr>
          <w:rFonts w:ascii="inter" w:hAnsi="inter"/>
        </w:rPr>
        <w:t xml:space="preserve"> </w:t>
      </w:r>
      <w:r w:rsidRPr="001A1A77">
        <w:rPr>
          <w:rFonts w:ascii="inter" w:hAnsi="inter"/>
        </w:rPr>
        <w:t>2–11 части 1 статьи 6 Федерального закона от 27.07.2006 No 152-ФЗ «О Персональных</w:t>
      </w:r>
      <w:r w:rsidR="001A1A77" w:rsidRPr="001A1A77">
        <w:rPr>
          <w:rFonts w:ascii="inter" w:hAnsi="inter"/>
        </w:rPr>
        <w:t xml:space="preserve"> </w:t>
      </w:r>
      <w:r w:rsidRPr="001A1A77">
        <w:rPr>
          <w:rFonts w:ascii="inter" w:hAnsi="inter"/>
        </w:rPr>
        <w:t>данных».</w:t>
      </w:r>
    </w:p>
    <w:p w14:paraId="53901083" w14:textId="17FCD443" w:rsidR="009C6084" w:rsidRPr="001A1A77" w:rsidRDefault="00A93A5B" w:rsidP="001A1A77">
      <w:pPr>
        <w:spacing w:before="240" w:after="0" w:line="240" w:lineRule="auto"/>
        <w:jc w:val="both"/>
        <w:rPr>
          <w:rFonts w:ascii="inter" w:hAnsi="inter"/>
        </w:rPr>
      </w:pPr>
      <w:r w:rsidRPr="001A1A77">
        <w:rPr>
          <w:rFonts w:ascii="inter" w:hAnsi="inter"/>
        </w:rPr>
        <w:t>Оператор обязуется осуществлять Обработку Персональных данных</w:t>
      </w:r>
      <w:r w:rsidR="001A1A77" w:rsidRPr="001A1A77">
        <w:rPr>
          <w:rFonts w:ascii="inter" w:hAnsi="inter"/>
        </w:rPr>
        <w:t xml:space="preserve"> </w:t>
      </w:r>
      <w:r w:rsidRPr="001A1A77">
        <w:rPr>
          <w:rFonts w:ascii="inter" w:hAnsi="inter"/>
        </w:rPr>
        <w:t>Пользователя, а также обеспечить конфиденциальность и защиту обрабатываемых</w:t>
      </w:r>
      <w:r w:rsidR="001A1A77" w:rsidRPr="001A1A77">
        <w:rPr>
          <w:rFonts w:ascii="inter" w:hAnsi="inter"/>
        </w:rPr>
        <w:t xml:space="preserve"> </w:t>
      </w:r>
      <w:r w:rsidRPr="001A1A77">
        <w:rPr>
          <w:rFonts w:ascii="inter" w:hAnsi="inter"/>
        </w:rPr>
        <w:t>Персональных данных</w:t>
      </w:r>
      <w:r w:rsidR="001A1A77" w:rsidRPr="001A1A77">
        <w:rPr>
          <w:rFonts w:ascii="inter" w:hAnsi="inter"/>
        </w:rPr>
        <w:t xml:space="preserve"> </w:t>
      </w:r>
      <w:r w:rsidRPr="001A1A77">
        <w:rPr>
          <w:rFonts w:ascii="inter" w:hAnsi="inter"/>
        </w:rPr>
        <w:t>в соответствии с требованиями Федерального закона от 27.07.2006 No 152-ФЗ</w:t>
      </w:r>
      <w:r w:rsidR="001A1A77" w:rsidRPr="001A1A77">
        <w:rPr>
          <w:rFonts w:ascii="inter" w:hAnsi="inter"/>
        </w:rPr>
        <w:t xml:space="preserve"> </w:t>
      </w:r>
      <w:r w:rsidRPr="001A1A77">
        <w:rPr>
          <w:rFonts w:ascii="inter" w:hAnsi="inter"/>
        </w:rPr>
        <w:t>«О персональных данных». При Обработке Персональных данных Оператор принимает</w:t>
      </w:r>
      <w:r w:rsidR="001A1A77" w:rsidRPr="001A1A77">
        <w:rPr>
          <w:rFonts w:ascii="inter" w:hAnsi="inter"/>
        </w:rPr>
        <w:t xml:space="preserve"> </w:t>
      </w:r>
      <w:r w:rsidRPr="001A1A77">
        <w:rPr>
          <w:rFonts w:ascii="inter" w:hAnsi="inter"/>
        </w:rPr>
        <w:t>необходимые правовые, организационные и технические меры для защиты получаемых</w:t>
      </w:r>
      <w:r w:rsidR="001A1A77" w:rsidRPr="001A1A77">
        <w:rPr>
          <w:rFonts w:ascii="inter" w:hAnsi="inter"/>
        </w:rPr>
        <w:t xml:space="preserve"> </w:t>
      </w:r>
      <w:r w:rsidRPr="001A1A77">
        <w:rPr>
          <w:rFonts w:ascii="inter" w:hAnsi="inter"/>
        </w:rPr>
        <w:t>от Пользователя Персональных данных от неправомерного или случайного доступа к ним,</w:t>
      </w:r>
      <w:r w:rsidR="001A1A77" w:rsidRPr="001A1A77">
        <w:rPr>
          <w:rFonts w:ascii="inter" w:hAnsi="inter"/>
        </w:rPr>
        <w:t xml:space="preserve"> </w:t>
      </w:r>
      <w:r w:rsidRPr="001A1A77">
        <w:rPr>
          <w:rFonts w:ascii="inter" w:hAnsi="inter"/>
        </w:rPr>
        <w:t>уничтожения, изменения, блокирования, копирования, предоставления, распространения,</w:t>
      </w:r>
      <w:r w:rsidR="001A1A77" w:rsidRPr="001A1A77">
        <w:rPr>
          <w:rFonts w:ascii="inter" w:hAnsi="inter"/>
        </w:rPr>
        <w:t xml:space="preserve"> </w:t>
      </w:r>
      <w:r w:rsidRPr="001A1A77">
        <w:rPr>
          <w:rFonts w:ascii="inter" w:hAnsi="inter"/>
        </w:rPr>
        <w:t>а также от иных неправомерных действий в отношении получаемых от Пользователя</w:t>
      </w:r>
      <w:r w:rsidR="001A1A77" w:rsidRPr="001A1A77">
        <w:rPr>
          <w:rFonts w:ascii="inter" w:hAnsi="inter"/>
        </w:rPr>
        <w:t xml:space="preserve"> </w:t>
      </w:r>
      <w:r w:rsidRPr="001A1A77">
        <w:rPr>
          <w:rFonts w:ascii="inter" w:hAnsi="inter"/>
        </w:rPr>
        <w:t>Персональных данных.</w:t>
      </w:r>
    </w:p>
    <w:sectPr w:rsidR="009C6084" w:rsidRPr="001A1A77" w:rsidSect="009C6084">
      <w:pgSz w:w="16838" w:h="11906" w:orient="landscape"/>
      <w:pgMar w:top="1418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084"/>
    <w:rsid w:val="00092BD3"/>
    <w:rsid w:val="001A1A77"/>
    <w:rsid w:val="004D537E"/>
    <w:rsid w:val="00734722"/>
    <w:rsid w:val="009C6084"/>
    <w:rsid w:val="00A93A5B"/>
    <w:rsid w:val="00AA6F6C"/>
    <w:rsid w:val="00CD1A66"/>
    <w:rsid w:val="00CD355D"/>
    <w:rsid w:val="00E04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5DF40"/>
  <w15:chartTrackingRefBased/>
  <w15:docId w15:val="{F7467F6D-6FDE-49E7-A546-4F001B5E8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6084"/>
  </w:style>
  <w:style w:type="paragraph" w:styleId="1">
    <w:name w:val="heading 1"/>
    <w:basedOn w:val="a"/>
    <w:link w:val="10"/>
    <w:uiPriority w:val="9"/>
    <w:qFormat/>
    <w:rsid w:val="00A93A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C6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9C608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C6084"/>
    <w:pPr>
      <w:widowControl w:val="0"/>
      <w:shd w:val="clear" w:color="auto" w:fill="FFFFFF"/>
      <w:spacing w:before="280" w:after="0" w:line="274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A93A5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A93A5B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A93A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1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oscow@orto-invs.ru" TargetMode="External"/><Relationship Id="rId4" Type="http://schemas.openxmlformats.org/officeDocument/2006/relationships/hyperlink" Target="mailto:info@ortom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1008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Наиля Юсупова</dc:creator>
  <cp:keywords/>
  <dc:description/>
  <cp:lastModifiedBy>Наиля Юсупова</cp:lastModifiedBy>
  <cp:revision>4</cp:revision>
  <dcterms:created xsi:type="dcterms:W3CDTF">2026-06-08T06:51:00Z</dcterms:created>
  <dcterms:modified xsi:type="dcterms:W3CDTF">2026-06-16T07:25:00Z</dcterms:modified>
</cp:coreProperties>
</file>